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22F" w:rsidRDefault="0068632D">
      <w:pPr>
        <w:jc w:val="center"/>
        <w:rPr>
          <w:rFonts w:asciiTheme="minorHAnsi" w:hAnsiTheme="minorHAnsi" w:cstheme="minorHAnsi"/>
          <w:b/>
        </w:rPr>
      </w:pPr>
      <w:r>
        <w:rPr>
          <w:rFonts w:cstheme="minorHAnsi"/>
          <w:b/>
        </w:rPr>
        <w:t>Wykaz zużytych składników majątku ruchomego Częstochowskiego Centrum Świadczeń</w:t>
      </w:r>
      <w:r>
        <w:rPr>
          <w:rFonts w:cstheme="minorHAnsi"/>
          <w:b/>
        </w:rPr>
        <w:br/>
        <w:t>w Częstochowie</w:t>
      </w:r>
    </w:p>
    <w:p w:rsidR="0069522F" w:rsidRDefault="0069522F">
      <w:pPr>
        <w:jc w:val="center"/>
        <w:rPr>
          <w:rFonts w:asciiTheme="minorHAnsi" w:hAnsiTheme="minorHAnsi" w:cstheme="minorHAnsi"/>
          <w:b/>
        </w:rPr>
      </w:pPr>
    </w:p>
    <w:tbl>
      <w:tblPr>
        <w:tblW w:w="13994" w:type="dxa"/>
        <w:tblInd w:w="109" w:type="dxa"/>
        <w:tblLook w:val="0000" w:firstRow="0" w:lastRow="0" w:firstColumn="0" w:lastColumn="0" w:noHBand="0" w:noVBand="0"/>
      </w:tblPr>
      <w:tblGrid>
        <w:gridCol w:w="679"/>
        <w:gridCol w:w="2007"/>
        <w:gridCol w:w="3087"/>
        <w:gridCol w:w="1699"/>
        <w:gridCol w:w="852"/>
        <w:gridCol w:w="1643"/>
        <w:gridCol w:w="4027"/>
      </w:tblGrid>
      <w:tr w:rsidR="0069522F" w:rsidTr="0068632D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 xml:space="preserve">Lp. 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Numer ewidencyjny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Nazwa składnika majątkowego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Cena jednostkowa (wartość początkowa)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Ilość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Okres użytkowania od dnia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>
              <w:rPr>
                <w:rFonts w:cstheme="minorHAnsi"/>
                <w:b/>
              </w:rPr>
              <w:t>Uwagi</w:t>
            </w:r>
          </w:p>
        </w:tc>
      </w:tr>
      <w:tr w:rsidR="0069522F" w:rsidTr="0068632D">
        <w:tc>
          <w:tcPr>
            <w:tcW w:w="6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1.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CCŚ/ME/PT/239</w:t>
            </w:r>
          </w:p>
        </w:tc>
        <w:tc>
          <w:tcPr>
            <w:tcW w:w="308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Biurko z szafką i szufladą 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cstheme="minorHAnsi"/>
                <w:color w:val="000000"/>
              </w:rPr>
              <w:t xml:space="preserve">243,00 zł 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2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07.03.2006</w:t>
            </w:r>
          </w:p>
        </w:tc>
        <w:tc>
          <w:tcPr>
            <w:tcW w:w="40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69522F" w:rsidRDefault="0068632D">
            <w:pPr>
              <w:rPr>
                <w:rFonts w:asciiTheme="minorHAnsi" w:hAnsiTheme="minorHAnsi" w:cstheme="minorHAnsi"/>
                <w:color w:val="000000"/>
              </w:rPr>
            </w:pPr>
            <w:r w:rsidRPr="0068632D">
              <w:rPr>
                <w:rFonts w:asciiTheme="minorHAnsi" w:hAnsiTheme="minorHAnsi" w:cstheme="minorHAnsi"/>
                <w:color w:val="000000"/>
              </w:rPr>
              <w:t>Uszkodzone, niekompletne, zbędne, przestarzałe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CCŚ/ME/PT/278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Szafa na akta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360,00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24.04.2017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CCŚ/ME/PT/248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</w:pPr>
            <w:r>
              <w:rPr>
                <w:rFonts w:cstheme="minorHAnsi"/>
              </w:rPr>
              <w:t xml:space="preserve">199,00 zł 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07.03.2006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4.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CCŚ/ME/46/2017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195,57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12.07.2017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5.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CCŚ/ME/44/2017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195,57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12.07.2017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6.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CCŚ/ME/PT/175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 Solo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189,00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07.03.2006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7.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CCŚ/ME/52/2017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195,57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21.07.2017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CCŚ/ME/PT/81</w:t>
            </w:r>
            <w:bookmarkStart w:id="0" w:name="_GoBack1"/>
            <w:bookmarkEnd w:id="0"/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 Regina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160,00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21.03.2016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9.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CCŚ/ME/50/2017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 xml:space="preserve">Krzesło obrotowe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195,57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21.07.2017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10.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CCŚ/ME/PT/22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242,00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17.06.2009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11.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CCŚ/ME/PT/247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Krzesło obrotowe Solo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189,00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07.03.2006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lastRenderedPageBreak/>
              <w:t>12.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CCŚ/ME/14/2019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Fotel obrotowy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190,65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20.05.2019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line="25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zbędne, przestarzałe, niekompletne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13.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spacing w:beforeAutospacing="1" w:after="142" w:line="288" w:lineRule="auto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CCŚ/ME/PT/</w:t>
            </w:r>
            <w:r>
              <w:rPr>
                <w:rFonts w:cstheme="minorHAnsi"/>
                <w:color w:val="000000" w:themeColor="text1"/>
                <w:kern w:val="2"/>
              </w:rPr>
              <w:t>5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beforeAutospacing="1" w:after="142" w:line="288" w:lineRule="auto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 xml:space="preserve">Biurko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374,83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cstheme="minorHAnsi"/>
                <w:color w:val="000000" w:themeColor="text1"/>
              </w:rPr>
              <w:t>30.12.2002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after="142" w:line="288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niekompletne, zbędne, przestarzałe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14.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spacing w:beforeAutospacing="1" w:after="142" w:line="288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CCŚ/ME/PT/</w:t>
            </w:r>
            <w:r>
              <w:rPr>
                <w:rFonts w:cstheme="minorHAnsi"/>
                <w:color w:val="000000"/>
                <w:kern w:val="2"/>
              </w:rPr>
              <w:t>170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beforeAutospacing="1" w:after="142" w:line="288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 xml:space="preserve">Biurko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243,00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07.03.2006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after="142" w:line="288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niekompletne, zbędne, przestarzałe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15.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pStyle w:val="Zawartotabeli"/>
              <w:spacing w:beforeAutospacing="1" w:after="142" w:line="288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CCŚ/ME/PT/</w:t>
            </w:r>
            <w:r>
              <w:rPr>
                <w:rFonts w:cstheme="minorHAnsi"/>
                <w:color w:val="000000"/>
                <w:kern w:val="2"/>
              </w:rPr>
              <w:t>192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beforeAutospacing="1" w:after="142" w:line="288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 xml:space="preserve">Biurko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585,00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27.10.2008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after="142" w:line="288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Uszkodzone, niekompletne, zbędne, przestarzałe</w:t>
            </w:r>
          </w:p>
        </w:tc>
      </w:tr>
      <w:tr w:rsidR="0068632D" w:rsidTr="0068632D"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240" w:lineRule="auto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16.</w:t>
            </w:r>
          </w:p>
        </w:tc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CCŚ/ME/PT/147</w:t>
            </w:r>
          </w:p>
        </w:tc>
        <w:tc>
          <w:tcPr>
            <w:tcW w:w="3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 w:themeColor="text1"/>
              </w:rPr>
              <w:t>Półka wisząca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  <w:color w:val="000000"/>
              </w:rPr>
              <w:t>0,00 zł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1</w:t>
            </w: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632D" w:rsidRDefault="0068632D" w:rsidP="0068632D">
            <w:pPr>
              <w:spacing w:after="0"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cstheme="minorHAnsi"/>
              </w:rPr>
              <w:t>03.04.2017</w:t>
            </w:r>
          </w:p>
        </w:tc>
        <w:tc>
          <w:tcPr>
            <w:tcW w:w="4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632D" w:rsidRDefault="0068632D" w:rsidP="0068632D">
            <w:pPr>
              <w:pStyle w:val="TableContents"/>
              <w:spacing w:after="142" w:line="288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Uszkodzona, zbędna</w:t>
            </w:r>
          </w:p>
        </w:tc>
      </w:tr>
    </w:tbl>
    <w:p w:rsidR="0069522F" w:rsidRDefault="0069522F">
      <w:pPr>
        <w:rPr>
          <w:rFonts w:asciiTheme="minorHAnsi" w:hAnsiTheme="minorHAnsi" w:cstheme="minorHAnsi"/>
        </w:rPr>
      </w:pPr>
    </w:p>
    <w:p w:rsidR="0069522F" w:rsidRDefault="0068632D">
      <w:pPr>
        <w:jc w:val="center"/>
        <w:rPr>
          <w:rFonts w:asciiTheme="minorHAnsi" w:hAnsiTheme="minorHAnsi" w:cstheme="minorHAnsi"/>
        </w:rPr>
      </w:pPr>
      <w:r>
        <w:rPr>
          <w:rFonts w:cstheme="minorHAnsi"/>
        </w:rPr>
        <w:t>Składniki te przeznaczone są do nieodpłatnego przekazania.</w:t>
      </w:r>
    </w:p>
    <w:p w:rsidR="0069522F" w:rsidRDefault="0069522F">
      <w:pPr>
        <w:jc w:val="center"/>
        <w:rPr>
          <w:rFonts w:asciiTheme="minorHAnsi" w:hAnsiTheme="minorHAnsi" w:cstheme="minorHAnsi"/>
        </w:rPr>
      </w:pPr>
    </w:p>
    <w:p w:rsidR="0069522F" w:rsidRDefault="00747BC5">
      <w:pPr>
        <w:jc w:val="center"/>
        <w:rPr>
          <w:rFonts w:asciiTheme="minorHAnsi" w:hAnsiTheme="minorHAnsi" w:cstheme="minorHAnsi"/>
        </w:rPr>
      </w:pPr>
      <w:r w:rsidRPr="00747BC5">
        <w:rPr>
          <w:rFonts w:cstheme="minorHAnsi"/>
        </w:rPr>
        <w:t>Zainteresowanych prosimy o składanie ofert w formie elek</w:t>
      </w:r>
      <w:r w:rsidR="00CE4729">
        <w:rPr>
          <w:rFonts w:cstheme="minorHAnsi"/>
        </w:rPr>
        <w:t>tronicznej w terminie do dnia 25</w:t>
      </w:r>
      <w:bookmarkStart w:id="1" w:name="_GoBack"/>
      <w:bookmarkEnd w:id="1"/>
      <w:r w:rsidRPr="00747BC5">
        <w:rPr>
          <w:rFonts w:cstheme="minorHAnsi"/>
        </w:rPr>
        <w:t xml:space="preserve">.05.2023r. do Sekcji </w:t>
      </w:r>
      <w:proofErr w:type="spellStart"/>
      <w:r w:rsidRPr="00747BC5">
        <w:rPr>
          <w:rFonts w:cstheme="minorHAnsi"/>
        </w:rPr>
        <w:t>Administracyjno</w:t>
      </w:r>
      <w:proofErr w:type="spellEnd"/>
      <w:r w:rsidRPr="00747BC5">
        <w:rPr>
          <w:rFonts w:cstheme="minorHAnsi"/>
        </w:rPr>
        <w:t xml:space="preserve"> - Kancelaryjnej Częstochowskiego Centrum Świadczeń w Częstochowie przy ul. Jana III Sobieskiego 15 na adres e-mail: zamowienia@ccs.czestochowa.pl lub przez platformę </w:t>
      </w:r>
      <w:proofErr w:type="spellStart"/>
      <w:r w:rsidRPr="00747BC5">
        <w:rPr>
          <w:rFonts w:cstheme="minorHAnsi"/>
        </w:rPr>
        <w:t>ePUAP</w:t>
      </w:r>
      <w:proofErr w:type="spellEnd"/>
      <w:r w:rsidRPr="00747BC5">
        <w:rPr>
          <w:rFonts w:cstheme="minorHAnsi"/>
        </w:rPr>
        <w:t>.</w:t>
      </w:r>
    </w:p>
    <w:p w:rsidR="0069522F" w:rsidRDefault="0069522F">
      <w:pPr>
        <w:jc w:val="center"/>
        <w:rPr>
          <w:rFonts w:asciiTheme="minorHAnsi" w:hAnsiTheme="minorHAnsi" w:cstheme="minorHAnsi"/>
        </w:rPr>
      </w:pPr>
    </w:p>
    <w:p w:rsidR="0069522F" w:rsidRDefault="0069522F">
      <w:pPr>
        <w:jc w:val="center"/>
      </w:pPr>
    </w:p>
    <w:sectPr w:rsidR="0069522F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163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9522F"/>
    <w:rsid w:val="0068632D"/>
    <w:rsid w:val="0069522F"/>
    <w:rsid w:val="00747BC5"/>
    <w:rsid w:val="00CE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7A9E"/>
  <w15:docId w15:val="{1D47BEB2-639C-43CD-9A1E-0B3717241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ahoma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spacing w:after="160" w:line="259" w:lineRule="auto"/>
    </w:pPr>
    <w:rPr>
      <w:sz w:val="22"/>
    </w:rPr>
  </w:style>
  <w:style w:type="paragraph" w:styleId="Nagwek1">
    <w:name w:val="heading 1"/>
    <w:basedOn w:val="Nagwek"/>
    <w:qFormat/>
    <w:pPr>
      <w:outlineLvl w:val="0"/>
    </w:pPr>
  </w:style>
  <w:style w:type="paragraph" w:styleId="Nagwek2">
    <w:name w:val="heading 2"/>
    <w:basedOn w:val="Nagwek"/>
    <w:qFormat/>
    <w:pPr>
      <w:outlineLvl w:val="1"/>
    </w:pPr>
  </w:style>
  <w:style w:type="paragraph" w:styleId="Nagwek3">
    <w:name w:val="heading 3"/>
    <w:basedOn w:val="Nagwek"/>
    <w:qFormat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Gwkaistopka">
    <w:name w:val="Główka i stopka"/>
    <w:basedOn w:val="Normalny"/>
    <w:qFormat/>
  </w:style>
  <w:style w:type="paragraph" w:styleId="Podpis">
    <w:name w:val="Signature"/>
    <w:basedOn w:val="Normalny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ekstdymka">
    <w:name w:val="Balloon Text"/>
    <w:basedOn w:val="Normalny"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Cytaty">
    <w:name w:val="Cytaty"/>
    <w:basedOn w:val="Normalny"/>
    <w:qFormat/>
  </w:style>
  <w:style w:type="paragraph" w:styleId="Tytu">
    <w:name w:val="Title"/>
    <w:basedOn w:val="Nagwek"/>
    <w:qFormat/>
  </w:style>
  <w:style w:type="paragraph" w:styleId="Podtytu">
    <w:name w:val="Subtitle"/>
    <w:basedOn w:val="Nagwek"/>
    <w:qFormat/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customStyle="1" w:styleId="western">
    <w:name w:val="western"/>
    <w:basedOn w:val="Normalny"/>
    <w:qFormat/>
    <w:rsid w:val="002F587A"/>
    <w:pPr>
      <w:suppressAutoHyphens w:val="0"/>
      <w:spacing w:beforeAutospacing="1" w:afterAutospacing="1" w:line="240" w:lineRule="auto"/>
    </w:pPr>
    <w:rPr>
      <w:rFonts w:ascii="Arial" w:eastAsia="Times New Roman" w:hAnsi="Arial" w:cs="Arial"/>
      <w:b/>
      <w:bCs/>
      <w:i/>
      <w:iCs/>
      <w:lang w:eastAsia="pl-PL"/>
    </w:rPr>
  </w:style>
  <w:style w:type="paragraph" w:styleId="NormalnyWeb">
    <w:name w:val="Normal (Web)"/>
    <w:basedOn w:val="Normalny"/>
    <w:uiPriority w:val="99"/>
    <w:unhideWhenUsed/>
    <w:qFormat/>
    <w:rsid w:val="001F28C5"/>
    <w:pPr>
      <w:suppressAutoHyphens w:val="0"/>
      <w:spacing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Standard">
    <w:name w:val="Standard"/>
    <w:rsid w:val="0068632D"/>
    <w:pPr>
      <w:suppressAutoHyphens/>
      <w:autoSpaceDN w:val="0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68632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3792A-D19C-4308-877D-2AB227D58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319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borowik_s</dc:creator>
  <dc:description/>
  <cp:lastModifiedBy>nabialczyk_a</cp:lastModifiedBy>
  <cp:revision>56</cp:revision>
  <cp:lastPrinted>2023-05-08T08:26:00Z</cp:lastPrinted>
  <dcterms:created xsi:type="dcterms:W3CDTF">2019-10-04T09:09:00Z</dcterms:created>
  <dcterms:modified xsi:type="dcterms:W3CDTF">2023-05-08T08:26:00Z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